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363" w:rsidRDefault="00111363" w:rsidP="0011136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ko-KR"/>
        </w:rPr>
        <w:t>Әл-Фараби атындағы Қазақ Ұлттық университеті</w:t>
      </w:r>
    </w:p>
    <w:p w:rsidR="00111363" w:rsidRPr="00096BA1" w:rsidRDefault="00111363" w:rsidP="00111363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111363" w:rsidRDefault="00111363" w:rsidP="00111363">
      <w:pPr>
        <w:tabs>
          <w:tab w:val="left" w:pos="3400"/>
          <w:tab w:val="center" w:pos="5037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Pr="00096BA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Заң факультеті</w:t>
      </w:r>
    </w:p>
    <w:p w:rsidR="00111363" w:rsidRDefault="00111363" w:rsidP="0011136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111363" w:rsidRDefault="00111363" w:rsidP="0011136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Мемлекет және құқық теориясы мен тарихы, </w:t>
      </w:r>
    </w:p>
    <w:p w:rsidR="00111363" w:rsidRDefault="00111363" w:rsidP="0011136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конституциялық және әкімшілік құқығы кафедрасы</w:t>
      </w:r>
    </w:p>
    <w:p w:rsidR="00111363" w:rsidRDefault="00111363" w:rsidP="0011136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tbl>
      <w:tblPr>
        <w:tblW w:w="0" w:type="auto"/>
        <w:tblLayout w:type="fixed"/>
        <w:tblLook w:val="04A0"/>
      </w:tblPr>
      <w:tblGrid>
        <w:gridCol w:w="4788"/>
        <w:gridCol w:w="4782"/>
      </w:tblGrid>
      <w:tr w:rsidR="00111363" w:rsidTr="00614F39">
        <w:tc>
          <w:tcPr>
            <w:tcW w:w="4788" w:type="dxa"/>
          </w:tcPr>
          <w:p w:rsidR="00111363" w:rsidRDefault="00111363" w:rsidP="00614F39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111363" w:rsidRDefault="00111363" w:rsidP="00614F3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4782" w:type="dxa"/>
            <w:hideMark/>
          </w:tcPr>
          <w:p w:rsidR="00111363" w:rsidRDefault="00111363" w:rsidP="00614F39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</w:t>
            </w:r>
          </w:p>
        </w:tc>
      </w:tr>
    </w:tbl>
    <w:p w:rsidR="00111363" w:rsidRDefault="00111363" w:rsidP="001113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1363" w:rsidRDefault="00111363" w:rsidP="001113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111363" w:rsidRDefault="00111363" w:rsidP="001113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1363" w:rsidRDefault="00111363" w:rsidP="00111363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11363" w:rsidRDefault="00111363" w:rsidP="0011136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111363" w:rsidRDefault="00111363" w:rsidP="00111363">
      <w:pPr>
        <w:pStyle w:val="3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111363" w:rsidRDefault="00111363" w:rsidP="001113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925E65" w:rsidRPr="001E6F1F" w:rsidRDefault="00111363" w:rsidP="00111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</w:t>
      </w:r>
      <w:r w:rsidR="00C3302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6C6C9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</w:t>
      </w:r>
    </w:p>
    <w:p w:rsidR="00111363" w:rsidRPr="00E87BBB" w:rsidRDefault="00925E65" w:rsidP="00111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6F1F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1E6F1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 w:rsidR="001E6F1F" w:rsidRPr="00AE24F0">
        <w:rPr>
          <w:rFonts w:ascii="Times New Roman" w:hAnsi="Times New Roman" w:cs="Times New Roman"/>
          <w:b/>
          <w:bCs/>
          <w:sz w:val="28"/>
          <w:szCs w:val="28"/>
          <w:lang w:val="kk-KZ"/>
        </w:rPr>
        <w:t>А</w:t>
      </w:r>
      <w:r w:rsidR="001E6F1F" w:rsidRPr="00C33024">
        <w:rPr>
          <w:rFonts w:ascii="Times New Roman" w:hAnsi="Times New Roman" w:cs="Times New Roman"/>
          <w:b/>
          <w:bCs/>
          <w:sz w:val="28"/>
          <w:szCs w:val="28"/>
          <w:lang w:val="kk-KZ"/>
        </w:rPr>
        <w:t>P</w:t>
      </w:r>
      <w:r w:rsidR="001E6F1F" w:rsidRPr="00925E65">
        <w:rPr>
          <w:rFonts w:ascii="Times New Roman" w:hAnsi="Times New Roman" w:cs="Times New Roman"/>
          <w:b/>
          <w:bCs/>
          <w:sz w:val="28"/>
          <w:szCs w:val="28"/>
          <w:lang w:val="kk-KZ"/>
        </w:rPr>
        <w:t>RK</w:t>
      </w:r>
      <w:r w:rsidR="001E6F1F" w:rsidRPr="00C3302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1E6F1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1E6F1F" w:rsidRPr="001E6F1F">
        <w:rPr>
          <w:rFonts w:ascii="Times New Roman" w:hAnsi="Times New Roman" w:cs="Times New Roman"/>
          <w:b/>
          <w:bCs/>
          <w:sz w:val="28"/>
          <w:szCs w:val="28"/>
        </w:rPr>
        <w:t>2206</w:t>
      </w:r>
      <w:r w:rsidR="001E6F1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</w:t>
      </w:r>
      <w:r w:rsidR="0011136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C3302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Қазақстан Республикасының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ә</w:t>
      </w:r>
      <w:r w:rsidR="0011136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кімшілік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құқығы</w:t>
      </w:r>
      <w:r w:rsidR="00111363" w:rsidRPr="00E87BB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111363" w:rsidRPr="00E87BBB" w:rsidRDefault="00111363" w:rsidP="001113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1363" w:rsidRPr="00E87BBB" w:rsidRDefault="00111363" w:rsidP="0011136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87BBB">
        <w:rPr>
          <w:rFonts w:ascii="Times New Roman" w:hAnsi="Times New Roman" w:cs="Times New Roman"/>
          <w:sz w:val="28"/>
          <w:szCs w:val="28"/>
          <w:lang w:val="kk-KZ"/>
        </w:rPr>
        <w:t xml:space="preserve">пәні бойынша </w:t>
      </w:r>
    </w:p>
    <w:p w:rsidR="00111363" w:rsidRPr="00E87BBB" w:rsidRDefault="00111363" w:rsidP="0011136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11363" w:rsidRPr="00E87BBB" w:rsidRDefault="00111363" w:rsidP="001113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87BBB">
        <w:rPr>
          <w:rFonts w:ascii="Times New Roman" w:hAnsi="Times New Roman" w:cs="Times New Roman"/>
          <w:b/>
          <w:sz w:val="28"/>
          <w:szCs w:val="28"/>
          <w:lang w:val="kk-KZ"/>
        </w:rPr>
        <w:t>ҚОРЫТЫНДЫ ЕМТИХАН БАҒДАРЛАМАСЫ</w:t>
      </w:r>
    </w:p>
    <w:p w:rsidR="00111363" w:rsidRPr="00E87BBB" w:rsidRDefault="00111363" w:rsidP="00111363">
      <w:pPr>
        <w:tabs>
          <w:tab w:val="left" w:pos="1700"/>
          <w:tab w:val="center" w:pos="4677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111363" w:rsidRPr="00E87BBB" w:rsidRDefault="00111363" w:rsidP="001113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762A7">
        <w:rPr>
          <w:rFonts w:ascii="Times New Roman" w:hAnsi="Times New Roman" w:cs="Times New Roman"/>
          <w:b/>
          <w:sz w:val="28"/>
          <w:szCs w:val="28"/>
          <w:lang w:val="kk-KZ"/>
        </w:rPr>
        <w:t>6B04205 – «Құқықтану»</w:t>
      </w:r>
      <w:r w:rsidRPr="003743E1">
        <w:rPr>
          <w:b/>
          <w:lang w:val="kk-KZ"/>
        </w:rPr>
        <w:t xml:space="preserve"> </w:t>
      </w:r>
      <w:r w:rsidRPr="00E87BB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мамандығы </w:t>
      </w:r>
    </w:p>
    <w:p w:rsidR="00111363" w:rsidRPr="00E87BBB" w:rsidRDefault="00111363" w:rsidP="00111363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111363" w:rsidRPr="00E87BBB" w:rsidRDefault="00111363" w:rsidP="00111363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111363" w:rsidRDefault="00111363" w:rsidP="00111363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111363" w:rsidRDefault="006C6C9C" w:rsidP="0011136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курс, күзгі семестр,  5</w:t>
      </w:r>
      <w:r w:rsidR="00111363">
        <w:rPr>
          <w:rFonts w:ascii="Times New Roman" w:hAnsi="Times New Roman" w:cs="Times New Roman"/>
          <w:sz w:val="28"/>
          <w:szCs w:val="28"/>
          <w:lang w:val="kk-KZ"/>
        </w:rPr>
        <w:t xml:space="preserve"> кредит </w:t>
      </w:r>
    </w:p>
    <w:p w:rsidR="00111363" w:rsidRDefault="00111363" w:rsidP="00111363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111363" w:rsidRDefault="00111363" w:rsidP="00111363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111363" w:rsidRDefault="00111363" w:rsidP="00111363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111363" w:rsidRDefault="00111363" w:rsidP="00111363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111363" w:rsidRDefault="00111363" w:rsidP="00111363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111363" w:rsidRDefault="00111363" w:rsidP="00111363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111363" w:rsidRDefault="00111363" w:rsidP="00111363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111363" w:rsidRDefault="00111363" w:rsidP="00111363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111363" w:rsidRDefault="00111363" w:rsidP="00111363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111363" w:rsidRDefault="00111363" w:rsidP="00111363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111363" w:rsidRDefault="00111363" w:rsidP="00111363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111363" w:rsidRDefault="00111363" w:rsidP="00111363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111363" w:rsidRDefault="00111363" w:rsidP="00111363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111363" w:rsidRDefault="00111363" w:rsidP="00111363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F47B09" w:rsidRDefault="00F47B09" w:rsidP="00F47B09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:rsidR="00111363" w:rsidRDefault="00F47B09" w:rsidP="00F47B09">
      <w:pPr>
        <w:pStyle w:val="a3"/>
        <w:spacing w:after="0"/>
        <w:ind w:left="0"/>
        <w:rPr>
          <w:bCs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   </w:t>
      </w:r>
      <w:r w:rsidR="00111363">
        <w:rPr>
          <w:bCs/>
          <w:sz w:val="28"/>
          <w:szCs w:val="28"/>
          <w:lang w:val="kk-KZ"/>
        </w:rPr>
        <w:t>Алматы, 2021</w:t>
      </w:r>
    </w:p>
    <w:p w:rsidR="00111363" w:rsidRDefault="00111363" w:rsidP="001113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62A7">
        <w:rPr>
          <w:rFonts w:ascii="Times New Roman" w:hAnsi="Times New Roman" w:cs="Times New Roman"/>
          <w:sz w:val="28"/>
          <w:szCs w:val="28"/>
          <w:lang w:val="kk-KZ"/>
        </w:rPr>
        <w:lastRenderedPageBreak/>
        <w:t>6B04205 – «Құқықтану»</w:t>
      </w:r>
      <w:r w:rsidRPr="00E87BB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мамандығы бойынша оқу жұмыс жоспарының</w:t>
      </w:r>
      <w:r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негізінде жасалынды</w:t>
      </w:r>
    </w:p>
    <w:p w:rsidR="00111363" w:rsidRDefault="00111363" w:rsidP="00111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11363" w:rsidRDefault="00111363" w:rsidP="00111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Қорытынды емтихан бағдарламасын  құрастырған – з.ғ.к., доцент Исабеков А.К.</w:t>
      </w:r>
    </w:p>
    <w:p w:rsidR="00111363" w:rsidRDefault="00111363" w:rsidP="00111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11363" w:rsidRDefault="00111363" w:rsidP="00111363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111363" w:rsidRDefault="00111363" w:rsidP="00111363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111363" w:rsidRDefault="00111363" w:rsidP="00111363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111363" w:rsidRDefault="00111363" w:rsidP="00111363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111363" w:rsidRDefault="00111363" w:rsidP="00111363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111363" w:rsidRDefault="00111363" w:rsidP="00111363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111363" w:rsidRDefault="00111363" w:rsidP="00111363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111363" w:rsidRDefault="00111363" w:rsidP="00111363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111363" w:rsidRDefault="00111363" w:rsidP="00111363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111363" w:rsidRDefault="00111363" w:rsidP="00111363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111363" w:rsidRDefault="00111363" w:rsidP="00111363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111363" w:rsidRDefault="00111363" w:rsidP="00111363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111363" w:rsidRDefault="00111363" w:rsidP="00111363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111363" w:rsidRDefault="00111363" w:rsidP="00111363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111363" w:rsidRDefault="00111363" w:rsidP="00111363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111363" w:rsidRPr="009D12EA" w:rsidRDefault="00111363" w:rsidP="001113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>Мемлекет және құқық теориясы мен тарихы, конституциялық және әкімшілік құқығы кафедрасы</w:t>
      </w:r>
      <w:r w:rsidRPr="009D12EA">
        <w:rPr>
          <w:rFonts w:ascii="Times New Roman" w:hAnsi="Times New Roman" w:cs="Times New Roman"/>
          <w:sz w:val="28"/>
          <w:szCs w:val="28"/>
          <w:lang w:val="kk-KZ"/>
        </w:rPr>
        <w:t xml:space="preserve">ның мәжілісінде қаралып ұсынылды. </w:t>
      </w:r>
    </w:p>
    <w:p w:rsidR="00111363" w:rsidRPr="009D12EA" w:rsidRDefault="00111363" w:rsidP="001113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="00F657B5">
        <w:rPr>
          <w:rFonts w:ascii="Times New Roman" w:hAnsi="Times New Roman" w:cs="Times New Roman"/>
          <w:bCs/>
          <w:sz w:val="28"/>
          <w:szCs w:val="28"/>
          <w:lang w:val="kk-KZ"/>
        </w:rPr>
        <w:t>23</w:t>
      </w: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» </w:t>
      </w:r>
      <w:r w:rsidR="00F657B5">
        <w:rPr>
          <w:rFonts w:ascii="Times New Roman" w:hAnsi="Times New Roman" w:cs="Times New Roman"/>
          <w:bCs/>
          <w:sz w:val="28"/>
          <w:szCs w:val="28"/>
          <w:lang w:val="kk-KZ"/>
        </w:rPr>
        <w:t>маусым 202</w:t>
      </w:r>
      <w:r w:rsidR="00F657B5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ж.   №1</w:t>
      </w:r>
      <w:r w:rsidR="00F657B5">
        <w:rPr>
          <w:rFonts w:ascii="Times New Roman" w:hAnsi="Times New Roman" w:cs="Times New Roman"/>
          <w:bCs/>
          <w:sz w:val="28"/>
          <w:szCs w:val="28"/>
          <w:lang w:val="kk-KZ"/>
        </w:rPr>
        <w:t>1</w:t>
      </w: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Хаттама </w:t>
      </w:r>
    </w:p>
    <w:p w:rsidR="00111363" w:rsidRPr="009D12EA" w:rsidRDefault="00111363" w:rsidP="001113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>Кафедра меңгерушісі,</w:t>
      </w:r>
    </w:p>
    <w:p w:rsidR="00111363" w:rsidRPr="009D12EA" w:rsidRDefault="00111363" w:rsidP="00111363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>з.ғ.д., профессор                      _____</w:t>
      </w:r>
      <w:r w:rsidR="00F47B09">
        <w:rPr>
          <w:rFonts w:ascii="Times New Roman" w:hAnsi="Times New Roman" w:cs="Times New Roman"/>
          <w:bCs/>
          <w:sz w:val="28"/>
          <w:szCs w:val="28"/>
          <w:lang w:val="kk-KZ"/>
        </w:rPr>
        <w:t>___________             Кенжеалиев З.Ж</w:t>
      </w: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111363" w:rsidRDefault="00111363" w:rsidP="00111363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111363" w:rsidRDefault="00111363" w:rsidP="001113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111363" w:rsidRDefault="00111363" w:rsidP="001113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111363" w:rsidRDefault="00111363" w:rsidP="00111363">
      <w:pPr>
        <w:pStyle w:val="3"/>
        <w:tabs>
          <w:tab w:val="left" w:pos="364"/>
          <w:tab w:val="left" w:pos="625"/>
          <w:tab w:val="center" w:pos="5102"/>
        </w:tabs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</w:t>
      </w:r>
    </w:p>
    <w:p w:rsidR="00111363" w:rsidRDefault="00111363" w:rsidP="001113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111363" w:rsidRDefault="00111363" w:rsidP="00111363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</w:rPr>
      </w:pPr>
    </w:p>
    <w:p w:rsidR="00111363" w:rsidRDefault="00111363" w:rsidP="00111363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</w:rPr>
      </w:pPr>
    </w:p>
    <w:p w:rsidR="00111363" w:rsidRDefault="00111363" w:rsidP="00111363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</w:rPr>
      </w:pPr>
    </w:p>
    <w:p w:rsidR="00111363" w:rsidRDefault="00111363" w:rsidP="00111363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</w:rPr>
      </w:pPr>
    </w:p>
    <w:p w:rsidR="00111363" w:rsidRDefault="00111363" w:rsidP="00111363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</w:rPr>
      </w:pPr>
    </w:p>
    <w:p w:rsidR="00111363" w:rsidRDefault="00111363" w:rsidP="00111363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</w:rPr>
      </w:pPr>
    </w:p>
    <w:p w:rsidR="00111363" w:rsidRDefault="00111363" w:rsidP="00111363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</w:rPr>
      </w:pPr>
    </w:p>
    <w:p w:rsidR="00111363" w:rsidRDefault="00111363" w:rsidP="00111363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</w:rPr>
      </w:pPr>
    </w:p>
    <w:p w:rsidR="00111363" w:rsidRDefault="00111363" w:rsidP="00111363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</w:rPr>
      </w:pPr>
    </w:p>
    <w:p w:rsidR="00111363" w:rsidRDefault="00111363" w:rsidP="00111363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</w:rPr>
      </w:pPr>
    </w:p>
    <w:p w:rsidR="00111363" w:rsidRDefault="00111363" w:rsidP="00111363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</w:rPr>
      </w:pPr>
    </w:p>
    <w:p w:rsidR="00111363" w:rsidRDefault="00111363" w:rsidP="00111363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</w:rPr>
      </w:pPr>
    </w:p>
    <w:p w:rsidR="00111363" w:rsidRDefault="00111363" w:rsidP="00111363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</w:rPr>
      </w:pPr>
    </w:p>
    <w:p w:rsidR="00111363" w:rsidRDefault="00111363" w:rsidP="00111363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</w:rPr>
      </w:pPr>
    </w:p>
    <w:p w:rsidR="00111363" w:rsidRDefault="00111363" w:rsidP="00111363">
      <w:pPr>
        <w:pStyle w:val="c2"/>
        <w:spacing w:before="0" w:beforeAutospacing="0" w:after="0" w:afterAutospacing="0"/>
        <w:ind w:firstLine="709"/>
        <w:jc w:val="center"/>
        <w:rPr>
          <w:rStyle w:val="c0"/>
          <w:b/>
          <w:sz w:val="28"/>
          <w:szCs w:val="28"/>
        </w:rPr>
      </w:pPr>
      <w:r>
        <w:rPr>
          <w:rStyle w:val="c0"/>
          <w:b/>
          <w:sz w:val="28"/>
          <w:szCs w:val="28"/>
        </w:rPr>
        <w:lastRenderedPageBreak/>
        <w:t>КІ</w:t>
      </w:r>
      <w:proofErr w:type="gramStart"/>
      <w:r>
        <w:rPr>
          <w:rStyle w:val="c0"/>
          <w:b/>
          <w:sz w:val="28"/>
          <w:szCs w:val="28"/>
        </w:rPr>
        <w:t>Р</w:t>
      </w:r>
      <w:proofErr w:type="gramEnd"/>
      <w:r>
        <w:rPr>
          <w:rStyle w:val="c0"/>
          <w:b/>
          <w:sz w:val="28"/>
          <w:szCs w:val="28"/>
        </w:rPr>
        <w:t>ІСПЕ</w:t>
      </w:r>
    </w:p>
    <w:p w:rsidR="00111363" w:rsidRDefault="00111363" w:rsidP="00111363">
      <w:pPr>
        <w:pStyle w:val="c2"/>
        <w:spacing w:before="0" w:beforeAutospacing="0" w:after="0" w:afterAutospacing="0"/>
        <w:ind w:firstLine="709"/>
        <w:jc w:val="center"/>
        <w:rPr>
          <w:rStyle w:val="c0"/>
          <w:b/>
        </w:rPr>
      </w:pPr>
    </w:p>
    <w:p w:rsidR="00111363" w:rsidRPr="00BD347E" w:rsidRDefault="00111363" w:rsidP="0011136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құқық </w:t>
      </w:r>
      <w:r w:rsidRPr="00BD347E">
        <w:rPr>
          <w:rFonts w:ascii="Times New Roman" w:eastAsia="??" w:hAnsi="Times New Roman" w:cs="Times New Roman"/>
          <w:sz w:val="28"/>
          <w:szCs w:val="28"/>
          <w:lang w:val="kk-KZ"/>
        </w:rPr>
        <w:t>ұлттық құқықтың жетекші саласы болып  табылады.</w:t>
      </w:r>
      <w:r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Республикасында мемлекеттік реттеу және басқарудың құқықтық аспектілерін қарастырады.  ҚР-дағы мемлекеттік басқару туралы фундаменталдық түсініктерді қалыптастырады. Атқарушы билік органдарының қызметі </w:t>
      </w:r>
      <w:r>
        <w:rPr>
          <w:rFonts w:ascii="Times New Roman" w:hAnsi="Times New Roman" w:cs="Times New Roman"/>
          <w:sz w:val="28"/>
          <w:szCs w:val="28"/>
          <w:lang w:val="kk-KZ"/>
        </w:rPr>
        <w:t>мен ұйымдастырылуын саралайды</w:t>
      </w:r>
      <w:r w:rsidRPr="00BD347E">
        <w:rPr>
          <w:rFonts w:ascii="Times New Roman" w:hAnsi="Times New Roman" w:cs="Times New Roman"/>
          <w:sz w:val="28"/>
          <w:szCs w:val="28"/>
          <w:lang w:val="kk-KZ"/>
        </w:rPr>
        <w:t>.Мемлекеттік реттеу және басқарудың негізгі нысандарын</w:t>
      </w:r>
      <w:r>
        <w:rPr>
          <w:rFonts w:ascii="Times New Roman" w:hAnsi="Times New Roman" w:cs="Times New Roman"/>
          <w:sz w:val="28"/>
          <w:szCs w:val="28"/>
          <w:lang w:val="kk-KZ"/>
        </w:rPr>
        <w:t>,ә</w:t>
      </w:r>
      <w:r w:rsidRPr="00BD347E">
        <w:rPr>
          <w:rFonts w:ascii="Times New Roman" w:hAnsi="Times New Roman" w:cs="Times New Roman"/>
          <w:sz w:val="28"/>
          <w:szCs w:val="28"/>
          <w:lang w:val="kk-KZ"/>
        </w:rPr>
        <w:t>кімшілік мәжбүрлеу және әкімшілік жауаптылық институтының құқықтық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регламентациясын талдап саралайды.</w:t>
      </w:r>
      <w:r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тәртіптің нормативтік-құқықтық </w:t>
      </w:r>
      <w:r>
        <w:rPr>
          <w:rFonts w:ascii="Times New Roman" w:hAnsi="Times New Roman" w:cs="Times New Roman"/>
          <w:sz w:val="28"/>
          <w:szCs w:val="28"/>
          <w:lang w:val="kk-KZ"/>
        </w:rPr>
        <w:t>актілерімен жұмыс істеуге үйретеді</w:t>
      </w:r>
      <w:r w:rsidRPr="00BD347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11363" w:rsidRPr="00BD347E" w:rsidRDefault="00111363" w:rsidP="00111363">
      <w:pPr>
        <w:tabs>
          <w:tab w:val="left" w:pos="176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347E">
        <w:rPr>
          <w:rFonts w:ascii="Times New Roman" w:hAnsi="Times New Roman" w:cs="Times New Roman"/>
          <w:b/>
          <w:sz w:val="28"/>
          <w:szCs w:val="28"/>
          <w:lang w:val="kk-KZ"/>
        </w:rPr>
        <w:t>Бұл пәнді оқып білу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үшін </w:t>
      </w:r>
      <w:r w:rsidRPr="00BD347E">
        <w:rPr>
          <w:rFonts w:ascii="Times New Roman" w:hAnsi="Times New Roman" w:cs="Times New Roman"/>
          <w:b/>
          <w:sz w:val="28"/>
          <w:szCs w:val="28"/>
          <w:lang w:val="kk-KZ"/>
        </w:rPr>
        <w:t>студенттер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мына мәселелерді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5740B7">
        <w:rPr>
          <w:rFonts w:ascii="Times New Roman" w:hAnsi="Times New Roman" w:cs="Times New Roman"/>
          <w:b/>
          <w:sz w:val="28"/>
          <w:szCs w:val="28"/>
          <w:lang w:val="kk-KZ"/>
        </w:rPr>
        <w:t>біл</w:t>
      </w:r>
      <w:r w:rsidR="005740B7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Pr="005740B7">
        <w:rPr>
          <w:rFonts w:ascii="Times New Roman" w:hAnsi="Times New Roman" w:cs="Times New Roman"/>
          <w:b/>
          <w:sz w:val="28"/>
          <w:szCs w:val="28"/>
          <w:lang w:val="kk-KZ"/>
        </w:rPr>
        <w:t>п  түсіну керек:</w:t>
      </w:r>
    </w:p>
    <w:p w:rsidR="00111363" w:rsidRPr="00BD347E" w:rsidRDefault="00111363" w:rsidP="001113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347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6396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басқару қатынастарын реттейтін нормативтік құқықтық актілерді дұрыс қолдана білу және түсіндіре білу дағдысын; </w:t>
      </w:r>
    </w:p>
    <w:p w:rsidR="00111363" w:rsidRPr="00BD347E" w:rsidRDefault="00111363" w:rsidP="001113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63967">
        <w:rPr>
          <w:rFonts w:ascii="Times New Roman" w:hAnsi="Times New Roman" w:cs="Times New Roman"/>
          <w:sz w:val="28"/>
          <w:szCs w:val="28"/>
          <w:lang w:val="kk-KZ"/>
        </w:rPr>
        <w:t>-М</w:t>
      </w:r>
      <w:r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емлекеттік басқару органдарының ұйымдастырылуы мен қызметінің қағидаларын, олардың құрылымын, өкілеттіктерін талдау біліктілігін; </w:t>
      </w:r>
    </w:p>
    <w:p w:rsidR="00111363" w:rsidRPr="00BD347E" w:rsidRDefault="00111363" w:rsidP="001113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396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D347E">
        <w:rPr>
          <w:rFonts w:ascii="Times New Roman" w:hAnsi="Times New Roman" w:cs="Times New Roman"/>
          <w:sz w:val="28"/>
          <w:szCs w:val="28"/>
          <w:lang w:val="kk-KZ"/>
        </w:rPr>
        <w:t>Республиканың әкімшілік құқықтық заңнамасын қолдану тәжірибесіне қатысты жеке көзқарастарын қалыптастыру.</w:t>
      </w:r>
    </w:p>
    <w:p w:rsidR="00111363" w:rsidRPr="00BD347E" w:rsidRDefault="00111363" w:rsidP="001113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396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механизмді дамытудың жағдайы мен болашағын, </w:t>
      </w:r>
    </w:p>
    <w:p w:rsidR="00111363" w:rsidRPr="00BD347E" w:rsidRDefault="00111363" w:rsidP="001113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құқықтық жүйені; әкімшілдік заңнамаға енгізілген өзгертулер мен толықтыруларды, жаңалықтарды; </w:t>
      </w:r>
    </w:p>
    <w:p w:rsidR="00111363" w:rsidRPr="00BD347E" w:rsidRDefault="00111363" w:rsidP="001113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ҚР мемлекеттік механизмі қызметінің ерекшеліктерін; </w:t>
      </w:r>
    </w:p>
    <w:p w:rsidR="00111363" w:rsidRPr="00BD347E" w:rsidRDefault="00111363" w:rsidP="001113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-М</w:t>
      </w:r>
      <w:r w:rsidRPr="00BD347E">
        <w:rPr>
          <w:rFonts w:ascii="Times New Roman" w:hAnsi="Times New Roman" w:cs="Times New Roman"/>
          <w:sz w:val="28"/>
          <w:szCs w:val="28"/>
          <w:lang w:val="kk-KZ"/>
        </w:rPr>
        <w:t>емлекеттік басқару және реттеудің заңи жағын, соның ішінде атқарушы биліктің құрылымын, мемлекеттік басқару органдарының ішкі құрылымын, мемлекеттік басқарудың нысандары мен әдістерін;</w:t>
      </w:r>
    </w:p>
    <w:p w:rsidR="00111363" w:rsidRPr="00763967" w:rsidRDefault="00111363" w:rsidP="001113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-К</w:t>
      </w:r>
      <w:r w:rsidRPr="00BD347E">
        <w:rPr>
          <w:rFonts w:ascii="Times New Roman" w:hAnsi="Times New Roman" w:cs="Times New Roman"/>
          <w:sz w:val="28"/>
          <w:szCs w:val="28"/>
          <w:lang w:val="kk-KZ"/>
        </w:rPr>
        <w:t>әсіби қызметте құқықтарын жүзеге асыру үшін олардың мағынасын білулері керек.</w:t>
      </w:r>
    </w:p>
    <w:p w:rsidR="00111363" w:rsidRDefault="00111363" w:rsidP="00111363">
      <w:pPr>
        <w:spacing w:after="0" w:line="240" w:lineRule="auto"/>
        <w:ind w:firstLine="709"/>
        <w:jc w:val="both"/>
        <w:rPr>
          <w:rFonts w:ascii="Times New Roman" w:eastAsia="??" w:hAnsi="Times New Roman" w:cs="Times New Roman"/>
          <w:sz w:val="28"/>
          <w:szCs w:val="28"/>
          <w:lang w:val="kk-KZ"/>
        </w:rPr>
      </w:pPr>
      <w:r>
        <w:rPr>
          <w:rFonts w:ascii="Times New Roman" w:eastAsia="??" w:hAnsi="Times New Roman" w:cs="Times New Roman"/>
          <w:sz w:val="28"/>
          <w:szCs w:val="28"/>
          <w:lang w:val="kk-KZ"/>
        </w:rPr>
        <w:t>Жинақталған түрде «Әкімшілік құқық» келесiдей бағыттар бойынша бiлiм бередi: қоғам мен мемлекеттiң құрылымының негiздерi, мемлекеттің әкімшілік</w:t>
      </w:r>
      <w:r w:rsidRPr="00C94B62">
        <w:rPr>
          <w:rFonts w:ascii="Times New Roman" w:eastAsia="??" w:hAnsi="Times New Roman" w:cs="Times New Roman"/>
          <w:sz w:val="28"/>
          <w:szCs w:val="28"/>
          <w:lang w:val="kk-KZ"/>
        </w:rPr>
        <w:t>-</w:t>
      </w:r>
      <w:r>
        <w:rPr>
          <w:rFonts w:ascii="Times New Roman" w:eastAsia="??" w:hAnsi="Times New Roman" w:cs="Times New Roman"/>
          <w:sz w:val="28"/>
          <w:szCs w:val="28"/>
          <w:lang w:val="kk-KZ"/>
        </w:rPr>
        <w:t>аумақтық құрылысының негiздерi, адам мен азаматтың құқықтық жағдайының негiздерi, Республиканың мемлекеттiк-аумақтық құрылысы, мемлекеттiк органдарының жүйесi, жергiлiктi өзiн-өзi басқару.</w:t>
      </w:r>
    </w:p>
    <w:p w:rsidR="00111363" w:rsidRDefault="00111363" w:rsidP="00111363">
      <w:pPr>
        <w:pStyle w:val="c2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</w:p>
    <w:p w:rsidR="00111363" w:rsidRDefault="00111363" w:rsidP="00111363">
      <w:pPr>
        <w:pStyle w:val="c2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Емтихандық тестілеу университеттің ресми ақпараттық-білім беру платформаларында – </w:t>
      </w:r>
      <w:r>
        <w:rPr>
          <w:b/>
          <w:sz w:val="28"/>
          <w:szCs w:val="28"/>
          <w:lang w:val="kk-KZ"/>
        </w:rPr>
        <w:t>Univer АЖ</w:t>
      </w:r>
      <w:r>
        <w:rPr>
          <w:sz w:val="28"/>
          <w:szCs w:val="28"/>
          <w:lang w:val="kk-KZ"/>
        </w:rPr>
        <w:t>-да жүргізіледі.</w:t>
      </w:r>
    </w:p>
    <w:p w:rsidR="00111363" w:rsidRDefault="00111363" w:rsidP="00111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Тестілеуден өтуді бақылау –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онлайн прокторинг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111363" w:rsidRDefault="00111363" w:rsidP="00111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Прокторинг технологиясы (ағылш. «proctor» – емтихан барысын бақылау). Прокторлар, аудиториядағы әдеттегі емтихан сияқты, емтихан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алушылардың сынақтардан адал өтуін бақылайды: тапсырмаларды өздері орындайды және қосымша материалдарды пайдаланбайды.</w:t>
      </w:r>
    </w:p>
    <w:p w:rsidR="00111363" w:rsidRDefault="00111363" w:rsidP="00111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Интернеттегі нақты уақыттағы емтиханды веб-камерада маман (күндізгі прокторинг) және тақырыптың жұмыс үстелін, кадрдағы адамдар санын, сыртқы дыбыстарды немесе дауыстарды, тіпті көру қимылдарын (киберпрокторинг) бақылайтын бағдарлама қадағалай алады. Аралас прокторинг жиі қолданылады: бағдарлама ескертулерімен емтиханның бейнежазбасын адам қосымша қарайды және бұзушылықтар орын алды ма, жоқ па, соны шешеді.</w:t>
      </w:r>
    </w:p>
    <w:p w:rsidR="00111363" w:rsidRDefault="00111363" w:rsidP="00111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Тестілеу ұзақтығы: </w:t>
      </w:r>
    </w:p>
    <w:p w:rsidR="00111363" w:rsidRDefault="00111363" w:rsidP="00111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UNIVER АЖ-да – 40 сұраққа 90 минут.</w:t>
      </w:r>
    </w:p>
    <w:p w:rsidR="00111363" w:rsidRDefault="00111363" w:rsidP="00111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Прокторинг жөніндегі нұсқаулықтың талаптарына сәйкес студенттер емтихан басталардан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30 минут бұрын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UNIVER АЖ-ға кіріп отыруы тиіс.</w:t>
      </w:r>
    </w:p>
    <w:p w:rsidR="00111363" w:rsidRDefault="00111363" w:rsidP="00111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Емтихандық тестілеуден кейін UNIVER АЖ-да – баллдар автоматты түрде емтихан ведомосына қойылады.</w:t>
      </w:r>
    </w:p>
    <w:p w:rsidR="00111363" w:rsidRDefault="00111363" w:rsidP="001113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Тестілеу нәтижелері прокторинг нәтижелері бойынша қайта қаралуы мүмкін. Егер студент тестілеуден өту ережелерін бұзса, оның нәтижесі жойылады.</w:t>
      </w:r>
    </w:p>
    <w:p w:rsidR="00111363" w:rsidRDefault="00111363" w:rsidP="001113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Білім алушы ағымдағы (АБ1 және АБ) және қорытынды бақылаудан (ҚБ) оң баға алған жағдайда ғана пән бойынша қорытынды баға: Қорытынды баға=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(РК1иРК2)/3х0,6+(ИЭх0,4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) Формуласы бойынша есептеледі. </w:t>
      </w:r>
    </w:p>
    <w:p w:rsidR="00111363" w:rsidRDefault="00111363" w:rsidP="001113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Студенттердің оқу жетістіктері сандық эквиваленті бар халықаралық деңгейде қабылданған әріптік жүцһйеге сәйкес 100 баллдық шкала бойынша (оң бағалар «А»-дан төмен қарай «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»-ға дейін (100-50 және «қанағаттанарлықсыз»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«FX» (25-49), «F» (0-24)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және дәстүрлі бағалау жүйесі бойынша белгіленеді. «» бағасы тек қорытынды емтихан үшін қойылады.</w:t>
      </w:r>
    </w:p>
    <w:p w:rsidR="00111363" w:rsidRDefault="00111363" w:rsidP="001113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«FX» (25-49) белгісіне сәйкес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«қанағаттанарлықсыз» деген баға алған жағдайда, білім алушы оқу пәні/модулі бағдарламасны қайта өтпей, «» кезеңінде ақылы түрде қорыиһтынды бақылауды қайта тапсыра алады. </w:t>
      </w:r>
    </w:p>
    <w:p w:rsidR="00111363" w:rsidRDefault="00111363" w:rsidP="001113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«FX»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қайта тапсыру кезінде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«F»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жағдайда білім алушы ақылы негізде оқу пәніне қайта жазылып, оқу сабақтарының барлық түріне қатысады, бағдарламаға сәйкес оқу жоспарының барлық түрлерін орындайды және қорытынды бақылауды қайта тапсырады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</w:t>
      </w:r>
    </w:p>
    <w:p w:rsidR="00111363" w:rsidRDefault="00111363" w:rsidP="001113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«FX»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білім алушы емтиханды қайта тапсыру кезінде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«FX»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жағдайда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, білім алушы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ақылы негізде емтиханды үшінші рет тапсыра алады.</w:t>
      </w:r>
    </w:p>
    <w:p w:rsidR="00111363" w:rsidRDefault="00111363" w:rsidP="001113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«Қанағаттанарлықсыз» эквивалентіне сәйкес үш рет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«FX» немесе «F»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жағдайда, білім алушы «қанағаттанарлықсыз» бағаларының санына қарамастан оқудан шығарылады және пәнге қайта жазылу мүмкіндігінен айрылады.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</w:p>
    <w:p w:rsidR="00111363" w:rsidRDefault="00111363" w:rsidP="001113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1363" w:rsidRDefault="00111363" w:rsidP="001113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1363" w:rsidRDefault="00111363" w:rsidP="001113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1363" w:rsidRDefault="00111363" w:rsidP="001113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1363" w:rsidRDefault="00111363" w:rsidP="001113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1363" w:rsidRDefault="00111363" w:rsidP="001113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1363" w:rsidRDefault="00111363" w:rsidP="001113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ҚОРЫТЫНДЫ ТЕСТІЛЕУГЕ ШЫҒАРЫЛАТЫН ОҚУ ТАҚЫРЫПТАРЫ</w:t>
      </w:r>
    </w:p>
    <w:p w:rsidR="00111363" w:rsidRDefault="00111363" w:rsidP="00111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11363" w:rsidRPr="00E71103" w:rsidRDefault="00111363" w:rsidP="00111363">
      <w:pPr>
        <w:pStyle w:val="a5"/>
        <w:ind w:left="709"/>
        <w:jc w:val="both"/>
        <w:rPr>
          <w:sz w:val="28"/>
          <w:szCs w:val="28"/>
          <w:lang w:val="kk-KZ"/>
        </w:rPr>
      </w:pPr>
      <w:r w:rsidRPr="00D4140E">
        <w:rPr>
          <w:b/>
          <w:sz w:val="22"/>
          <w:szCs w:val="22"/>
          <w:lang w:val="kk-KZ"/>
        </w:rPr>
        <w:t>1</w:t>
      </w:r>
      <w:r w:rsidRPr="00E71103">
        <w:rPr>
          <w:b/>
          <w:sz w:val="22"/>
          <w:szCs w:val="22"/>
          <w:lang w:val="kk-KZ"/>
        </w:rPr>
        <w:t>.</w:t>
      </w:r>
      <w:r w:rsidRPr="00F454EB">
        <w:rPr>
          <w:b/>
          <w:sz w:val="22"/>
          <w:szCs w:val="22"/>
          <w:lang w:val="kk-KZ"/>
        </w:rPr>
        <w:t xml:space="preserve"> </w:t>
      </w:r>
      <w:r w:rsidRPr="00E71103">
        <w:rPr>
          <w:b/>
          <w:sz w:val="28"/>
          <w:szCs w:val="28"/>
          <w:lang w:val="kk-KZ"/>
        </w:rPr>
        <w:t>Әкімшілік құқығының түсінігі, пәні мен әдісі</w:t>
      </w:r>
      <w:r>
        <w:rPr>
          <w:lang w:val="kk-KZ"/>
        </w:rPr>
        <w:t>.</w:t>
      </w:r>
    </w:p>
    <w:p w:rsidR="00111363" w:rsidRDefault="00111363" w:rsidP="001113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1103">
        <w:rPr>
          <w:rFonts w:ascii="Times New Roman" w:hAnsi="Times New Roman" w:cs="Times New Roman"/>
          <w:sz w:val="28"/>
          <w:szCs w:val="28"/>
          <w:lang w:val="kk-KZ"/>
        </w:rPr>
        <w:t>Әкімшілік құқықтың саласы ретінде және ғылым ретінде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басқарудың белгілері мен  қағидалары. Әкімшілік құқықтың пәні, әдісі, жүйесі, қағидалары  және қайнар көздері. Әкімшілік құқықтың ұлттық құқық жүйесiнде алатын орны. </w:t>
      </w:r>
    </w:p>
    <w:p w:rsidR="00111363" w:rsidRDefault="00111363" w:rsidP="001113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11363" w:rsidRDefault="00111363" w:rsidP="00111363">
      <w:pPr>
        <w:ind w:left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3605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A736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құқықтық нормалар және құқықтық қатынастар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111363" w:rsidRPr="00A73605" w:rsidRDefault="00111363" w:rsidP="0011136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A73605">
        <w:rPr>
          <w:rFonts w:ascii="Times New Roman" w:hAnsi="Times New Roman" w:cs="Times New Roman"/>
          <w:sz w:val="28"/>
          <w:szCs w:val="28"/>
          <w:lang w:val="kk-KZ"/>
        </w:rPr>
        <w:t>Әкімшілік құқы</w:t>
      </w:r>
      <w:r>
        <w:rPr>
          <w:rFonts w:ascii="Times New Roman" w:hAnsi="Times New Roman" w:cs="Times New Roman"/>
          <w:sz w:val="28"/>
          <w:szCs w:val="28"/>
          <w:lang w:val="kk-KZ"/>
        </w:rPr>
        <w:t>қтық нормалардың түсінігі, түрлері. Әкімшілік құқық нормаларының  ресми түсіндіру актілері және қолдану актілері.Әкімшілік құықтық қатынастар түсінігі,белгілері,элементтері және түрлері.</w:t>
      </w:r>
    </w:p>
    <w:p w:rsidR="00111363" w:rsidRPr="005D7822" w:rsidRDefault="00111363" w:rsidP="00111363">
      <w:pPr>
        <w:pStyle w:val="a5"/>
        <w:ind w:left="709"/>
        <w:jc w:val="both"/>
        <w:rPr>
          <w:rFonts w:eastAsia="??"/>
          <w:sz w:val="28"/>
          <w:szCs w:val="28"/>
          <w:lang w:val="kk-KZ"/>
        </w:rPr>
      </w:pPr>
    </w:p>
    <w:p w:rsidR="00111363" w:rsidRPr="005D7822" w:rsidRDefault="00111363" w:rsidP="00111363">
      <w:pPr>
        <w:pStyle w:val="a5"/>
        <w:ind w:left="709"/>
        <w:jc w:val="both"/>
        <w:rPr>
          <w:rFonts w:eastAsia="??"/>
          <w:sz w:val="28"/>
          <w:szCs w:val="28"/>
          <w:lang w:val="kk-KZ"/>
        </w:rPr>
      </w:pPr>
    </w:p>
    <w:p w:rsidR="00111363" w:rsidRPr="003159A6" w:rsidRDefault="00111363" w:rsidP="001113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3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>Әкімшілік құқық бұзушылық</w:t>
      </w:r>
    </w:p>
    <w:p w:rsidR="00111363" w:rsidRPr="003159A6" w:rsidRDefault="00111363" w:rsidP="001113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111363" w:rsidRPr="003159A6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түсінігі және белгілері.Әкімшілк құық бұзушылықтың құрамы: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обьектісі.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обективтік жағы.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субъектісі.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субъективтік жағы.</w:t>
      </w:r>
    </w:p>
    <w:p w:rsidR="00111363" w:rsidRPr="005D7822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1363" w:rsidRPr="005D7822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1363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жауаптылықтың ұғымы.</w:t>
      </w:r>
    </w:p>
    <w:p w:rsidR="00111363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1363" w:rsidRPr="003159A6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59A6">
        <w:rPr>
          <w:rFonts w:ascii="Times New Roman" w:hAnsi="Times New Roman" w:cs="Times New Roman"/>
          <w:sz w:val="28"/>
          <w:szCs w:val="28"/>
          <w:lang w:val="kk-KZ"/>
        </w:rPr>
        <w:t>Әкімшілік жауаптылықтың</w:t>
      </w:r>
      <w:r>
        <w:rPr>
          <w:lang w:val="kk-KZ"/>
        </w:rPr>
        <w:t xml:space="preserve"> 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ұғымы және белгілері.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жауаптылықтың қағидалары және негіздемелері. Әкімшілік жауаптылықтың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болмауы және одан босату.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>Әкімшілік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жауаптылықтан босатудың негіздемелері.</w:t>
      </w:r>
    </w:p>
    <w:p w:rsidR="00111363" w:rsidRPr="005D7822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1363" w:rsidRPr="005D7822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1363" w:rsidRPr="005F6232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5F623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жазалар</w:t>
      </w:r>
    </w:p>
    <w:p w:rsidR="00111363" w:rsidRPr="005F6232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1363" w:rsidRPr="005F6232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жазалар</w:t>
      </w:r>
      <w:r>
        <w:rPr>
          <w:rFonts w:ascii="Times New Roman" w:hAnsi="Times New Roman" w:cs="Times New Roman"/>
          <w:sz w:val="28"/>
          <w:szCs w:val="28"/>
          <w:lang w:val="kk-KZ"/>
        </w:rPr>
        <w:t>дың ұғымы.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жазалардың мақсаттары.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111363" w:rsidRPr="005F6232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жазалар</w:t>
      </w:r>
      <w:r>
        <w:rPr>
          <w:rFonts w:ascii="Times New Roman" w:hAnsi="Times New Roman" w:cs="Times New Roman"/>
          <w:sz w:val="28"/>
          <w:szCs w:val="28"/>
          <w:lang w:val="kk-KZ"/>
        </w:rPr>
        <w:t>дың түрлері.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жазалар</w:t>
      </w:r>
      <w:r>
        <w:rPr>
          <w:rFonts w:ascii="Times New Roman" w:hAnsi="Times New Roman" w:cs="Times New Roman"/>
          <w:sz w:val="28"/>
          <w:szCs w:val="28"/>
          <w:lang w:val="kk-KZ"/>
        </w:rPr>
        <w:t>ды қолданудың жалпы ережелері.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</w:t>
      </w:r>
      <w:r>
        <w:rPr>
          <w:rFonts w:ascii="Times New Roman" w:hAnsi="Times New Roman" w:cs="Times New Roman"/>
          <w:sz w:val="28"/>
          <w:szCs w:val="28"/>
          <w:lang w:val="kk-KZ"/>
        </w:rPr>
        <w:t>дан және жауаптылықтан босату мерзімдері.Әкімшілік құқық бұзушылық үшін жазаны және жауаптылықты жеңілдететін және ауырлататын мән жайлар.</w:t>
      </w:r>
    </w:p>
    <w:p w:rsidR="00111363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11363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11363" w:rsidRPr="005F6232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11363" w:rsidRPr="005F6232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11363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6.</w:t>
      </w:r>
      <w:r w:rsidRPr="00DC6930">
        <w:rPr>
          <w:rFonts w:ascii="Times New Roman" w:hAnsi="Times New Roman" w:cs="Times New Roman"/>
          <w:b/>
          <w:sz w:val="28"/>
          <w:szCs w:val="28"/>
          <w:lang w:val="kk-KZ"/>
        </w:rPr>
        <w:t>Әкімшілік мәжбүрлеу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111363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1363" w:rsidRPr="009C39FE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Әкімшілік мәжүрлеудің түсінігі және белгілері.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мәжүрлеудің шаралары.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алдын алу шаралары.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тоқтату шаралары.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</w:t>
      </w:r>
      <w:r w:rsidRPr="00B1474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процесуалдық  мәжүрлеу шаралары.</w:t>
      </w:r>
      <w:r w:rsidRPr="00B147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мәжүрлеу шараларын қолданудың тәртібі.</w:t>
      </w:r>
    </w:p>
    <w:p w:rsidR="00111363" w:rsidRPr="005D7822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1363" w:rsidRPr="005D7822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1363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7.</w:t>
      </w:r>
      <w:r w:rsidRPr="00DC6930">
        <w:rPr>
          <w:rFonts w:ascii="Times New Roman" w:hAnsi="Times New Roman" w:cs="Times New Roman"/>
          <w:b/>
          <w:sz w:val="28"/>
          <w:szCs w:val="28"/>
          <w:lang w:val="kk-KZ"/>
        </w:rPr>
        <w:t>Әкімшілік құқық субьектілері ретінде жеке тұлғалар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111363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1363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Азамамт.Азаматтардың ә</w:t>
      </w:r>
      <w:r w:rsidRPr="0050571E">
        <w:rPr>
          <w:rFonts w:ascii="Times New Roman" w:hAnsi="Times New Roman" w:cs="Times New Roman"/>
          <w:sz w:val="28"/>
          <w:szCs w:val="28"/>
          <w:lang w:val="kk-KZ"/>
        </w:rPr>
        <w:t>кімшілік- құық</w:t>
      </w:r>
      <w:r>
        <w:rPr>
          <w:rFonts w:ascii="Times New Roman" w:hAnsi="Times New Roman" w:cs="Times New Roman"/>
          <w:sz w:val="28"/>
          <w:szCs w:val="28"/>
          <w:lang w:val="kk-KZ"/>
        </w:rPr>
        <w:t>ықтық мәртебесінің қағидалары. Азаматтық.Азаматтардың әкімшілік құқық қабілеттілігі.Азаматтардың әкімшілік әрекет қабілеттілігі.Мемлекеттік басқарудағы азаматтардың негізгі құқықтары мен түрлері және кепілдіктері.Шетел азаматтарының және азаматтығы жоқ азаматтардың әкімшілік</w:t>
      </w:r>
      <w:r w:rsidRPr="0050571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құқықтық мәртебесі.Азаматтардың өтініштерінің түрлері.</w:t>
      </w:r>
    </w:p>
    <w:p w:rsidR="00111363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11363" w:rsidRPr="0050571E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11363" w:rsidRPr="001F5996" w:rsidRDefault="00111363" w:rsidP="0011136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Pr="001F5996">
        <w:rPr>
          <w:rFonts w:ascii="Times New Roman" w:hAnsi="Times New Roman" w:cs="Times New Roman"/>
          <w:b/>
          <w:sz w:val="28"/>
          <w:szCs w:val="28"/>
          <w:lang w:val="kk-KZ"/>
        </w:rPr>
        <w:t>8. Әкімшілік құқықтың субъектілері ретінде заңды тұлғалар.       Қоғамдық және діни бірлестіктер.</w:t>
      </w:r>
    </w:p>
    <w:p w:rsidR="00111363" w:rsidRPr="001F5996" w:rsidRDefault="00111363" w:rsidP="0011136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Қоғамдық бірлестіктердің түсінігі,түрлері және қағидалары.Қоғамдық бірлестіктердің ұйымдық</w:t>
      </w:r>
      <w:r w:rsidRPr="001F5996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құқықтық нысандары.</w:t>
      </w:r>
      <w:r w:rsidRPr="001F59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Қоғамдық бірлестіктердің құқықтары мен міндеттері.Діни бірлестіктердің түсінігі және белгіліері.Діни бірлестіктердің нысандары және түрлері.</w:t>
      </w:r>
    </w:p>
    <w:p w:rsidR="00111363" w:rsidRPr="00DC6930" w:rsidRDefault="00111363" w:rsidP="00111363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11363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599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9</w:t>
      </w:r>
      <w:r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1F59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құқықтың субъектілері ретінде заңды тұлғалар. Кәсіпорындар және коммерциялық емес ұйымдар.</w:t>
      </w:r>
    </w:p>
    <w:p w:rsidR="00111363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1363" w:rsidRPr="00326DC8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Кәсі</w:t>
      </w:r>
      <w:r w:rsidRPr="00326DC8">
        <w:rPr>
          <w:rFonts w:ascii="Times New Roman" w:hAnsi="Times New Roman" w:cs="Times New Roman"/>
          <w:sz w:val="28"/>
          <w:szCs w:val="28"/>
          <w:lang w:val="kk-KZ"/>
        </w:rPr>
        <w:t>порындардың түсінігі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белгілері.</w:t>
      </w:r>
      <w:r w:rsidRPr="00326D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Кәсі</w:t>
      </w:r>
      <w:r w:rsidRPr="00326DC8">
        <w:rPr>
          <w:rFonts w:ascii="Times New Roman" w:hAnsi="Times New Roman" w:cs="Times New Roman"/>
          <w:sz w:val="28"/>
          <w:szCs w:val="28"/>
          <w:lang w:val="kk-KZ"/>
        </w:rPr>
        <w:t>порындардың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түрлері.Республикалық және коммуналдық мемлекеттік кәсіпорындар.</w:t>
      </w:r>
    </w:p>
    <w:p w:rsidR="00111363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Кәсіпорынның құқық субъектілігі.</w:t>
      </w:r>
      <w:r w:rsidRPr="00326D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Кәсіпорынды мемлекеттік тіркеу және тоқтату.Комерциялық емес ұйымдардың түсінігі,нысандары,бірлестігі және әкімшілік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құқықтық мәртебесі.</w:t>
      </w:r>
    </w:p>
    <w:p w:rsidR="00111363" w:rsidRPr="003E672A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11363" w:rsidRPr="001F5996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1363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10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. </w:t>
      </w:r>
      <w:r w:rsidRPr="001F5996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Республикасында мемлекеттік қызмет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111363" w:rsidRPr="003E672A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11363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672A">
        <w:rPr>
          <w:rFonts w:ascii="Times New Roman" w:hAnsi="Times New Roman" w:cs="Times New Roman"/>
          <w:sz w:val="28"/>
          <w:szCs w:val="28"/>
          <w:lang w:val="kk-KZ"/>
        </w:rPr>
        <w:t>Мемлекеттік қызмет.Мемлекеттік лауазым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шілердің лауазымын топтастыру.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тің қағидалары.Біліктілік талаптары.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шілердің әкімшілік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құқықтық мәртебесі, құқықтары және міндеттері.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ке кіру,қабылдау,ауыстыру және тоқтату.</w:t>
      </w:r>
      <w:r w:rsidRPr="001F3F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>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шілердің жауаптылығы.</w:t>
      </w:r>
    </w:p>
    <w:p w:rsidR="00111363" w:rsidRPr="001F5996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1363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F599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11</w:t>
      </w:r>
      <w:r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 Әкімшілік құқықтық режимдер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111363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11363" w:rsidRPr="001F3F7A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F3F7A">
        <w:rPr>
          <w:rFonts w:ascii="Times New Roman" w:hAnsi="Times New Roman" w:cs="Times New Roman"/>
          <w:color w:val="000000"/>
          <w:sz w:val="28"/>
          <w:szCs w:val="28"/>
          <w:lang w:val="kk-KZ"/>
        </w:rPr>
        <w:t>Әкімшілік құқықтық режимдер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дің түсінігі және түрлері.Әкімшілік құқықтық режимдерді жүзеге асыратын органдар.</w:t>
      </w:r>
      <w:r w:rsidRPr="001F3F7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1F3F7A">
        <w:rPr>
          <w:rFonts w:ascii="Times New Roman" w:hAnsi="Times New Roman" w:cs="Times New Roman"/>
          <w:color w:val="000000"/>
          <w:sz w:val="28"/>
          <w:szCs w:val="28"/>
          <w:lang w:val="kk-KZ"/>
        </w:rPr>
        <w:t>Әкімшілік құқықтық режимдер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ді енгізудің тәртібі.Төтенше жағдайларды енгізудің  режимдері.Әскери жағдайларды енгізудің режимдері.Мемлекеттік шекара режимдері.Мемлекеттік шекараны қорғау.</w:t>
      </w:r>
    </w:p>
    <w:p w:rsidR="00111363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1363" w:rsidRPr="00DC6930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1363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69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12.Атқарушы билік органдары.</w:t>
      </w:r>
    </w:p>
    <w:p w:rsidR="00111363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11363" w:rsidRPr="003F4BFD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Атқарушы билік органдарының түсінігі және белгілері.</w:t>
      </w:r>
      <w:r w:rsidRPr="00470F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Атқарушы билік органдарының түрлері.</w:t>
      </w:r>
      <w:r w:rsidRPr="00470F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Атқарушы билік органдарының қызметі мен жүйесінің қағидалары.Қазақстан Республикасының  Үкіметі. Министрліктер. Агенттіктер. Департаменттер.Комитеттер.Комиссиялар.Ведомоствалар.Жергілікті атқару органдары.</w:t>
      </w:r>
    </w:p>
    <w:p w:rsidR="00111363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1363" w:rsidRPr="00DC6930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1363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lang w:val="kk-KZ"/>
        </w:rPr>
      </w:pP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13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DC6930">
        <w:rPr>
          <w:rFonts w:ascii="Times New Roman" w:hAnsi="Times New Roman" w:cs="Times New Roman"/>
          <w:b/>
          <w:sz w:val="28"/>
          <w:szCs w:val="28"/>
          <w:lang w:val="kk-KZ"/>
        </w:rPr>
        <w:t>Мемлекеттік басқару әдістері және нысандары.</w:t>
      </w:r>
      <w:r w:rsidRPr="001F5996">
        <w:rPr>
          <w:lang w:val="kk-KZ"/>
        </w:rPr>
        <w:t xml:space="preserve"> </w:t>
      </w:r>
    </w:p>
    <w:p w:rsidR="00111363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lang w:val="kk-KZ"/>
        </w:rPr>
      </w:pPr>
    </w:p>
    <w:p w:rsidR="00111363" w:rsidRPr="00470F07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Мемлекеттік басқару нысандарының түсінігі және түрлері.Құқық шығару. Құқық қолдану. Әкімшілік шарт. Әкімшілік шарттың түрлері.</w:t>
      </w:r>
      <w:r w:rsidRPr="00470F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Басқарудың құқықтық әдістері, актілері және түрлері. Басқарудың құқықтық әдістеріне қойылатын талаптар. </w:t>
      </w:r>
    </w:p>
    <w:p w:rsidR="00111363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lang w:val="kk-KZ"/>
        </w:rPr>
      </w:pPr>
    </w:p>
    <w:p w:rsidR="00111363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lang w:val="kk-KZ"/>
        </w:rPr>
      </w:pPr>
    </w:p>
    <w:p w:rsidR="00111363" w:rsidRPr="0071771A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14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DC6930">
        <w:rPr>
          <w:rFonts w:ascii="Times New Roman" w:hAnsi="Times New Roman" w:cs="Times New Roman"/>
          <w:b/>
          <w:bCs/>
          <w:sz w:val="28"/>
          <w:szCs w:val="28"/>
          <w:lang w:val="kk-KZ"/>
        </w:rPr>
        <w:t>Әкімшілік іс жүргізу.</w:t>
      </w:r>
    </w:p>
    <w:p w:rsidR="00111363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111363" w:rsidRPr="008458A4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жүргізу.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 қағидалары.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жүргізуге қатысушылар.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жүргізудің құрылымы.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жүргізудің сатылары.</w:t>
      </w:r>
    </w:p>
    <w:p w:rsidR="00111363" w:rsidRPr="00470F07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1363" w:rsidRPr="00DC6930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1363" w:rsidRPr="00DC6930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15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DC6930">
        <w:rPr>
          <w:rFonts w:ascii="Times New Roman" w:hAnsi="Times New Roman" w:cs="Times New Roman"/>
          <w:b/>
          <w:sz w:val="28"/>
          <w:szCs w:val="28"/>
          <w:lang w:val="kk-KZ"/>
        </w:rPr>
        <w:t>Әкімшілік құқық бұзушылық істер бойынша іс жүргізу (өндіріс).</w:t>
      </w:r>
    </w:p>
    <w:p w:rsidR="00111363" w:rsidRPr="00DC6930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1363" w:rsidRPr="002E0AD7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58A4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іс</w:t>
      </w:r>
      <w:r>
        <w:rPr>
          <w:rFonts w:ascii="Times New Roman" w:hAnsi="Times New Roman" w:cs="Times New Roman"/>
          <w:sz w:val="28"/>
          <w:szCs w:val="28"/>
          <w:lang w:val="kk-KZ"/>
        </w:rPr>
        <w:t>тер бойынша іс жүргізудің ұғымы және  өндірістің міндеттері.</w:t>
      </w:r>
      <w:r w:rsidRPr="008458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іс</w:t>
      </w:r>
      <w:r>
        <w:rPr>
          <w:rFonts w:ascii="Times New Roman" w:hAnsi="Times New Roman" w:cs="Times New Roman"/>
          <w:sz w:val="28"/>
          <w:szCs w:val="28"/>
          <w:lang w:val="kk-KZ"/>
        </w:rPr>
        <w:t>тер бойынша іс жүргізуді болдырмайтын мән жайлар.</w:t>
      </w:r>
      <w:r w:rsidRPr="008458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істер бойынша іс жүрг</w:t>
      </w:r>
      <w:r>
        <w:rPr>
          <w:rFonts w:ascii="Times New Roman" w:hAnsi="Times New Roman" w:cs="Times New Roman"/>
          <w:sz w:val="28"/>
          <w:szCs w:val="28"/>
          <w:lang w:val="kk-KZ"/>
        </w:rPr>
        <w:t>ізуге қатысушылар:жауапкер, жәбірленуші, заңды өкілдер, қорғаушы, куә,куәгер, маман, сарапшы, аудармашы, прокурор.</w:t>
      </w:r>
      <w:r w:rsidRPr="008458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істер бойынша іс жүргізу сатылары</w:t>
      </w:r>
      <w:r>
        <w:rPr>
          <w:rFonts w:ascii="Times New Roman" w:hAnsi="Times New Roman" w:cs="Times New Roman"/>
          <w:sz w:val="28"/>
          <w:szCs w:val="28"/>
          <w:lang w:val="kk-KZ"/>
        </w:rPr>
        <w:t>:әкімшілік тергеу, істі қарау, қайта қарау,келтірілген зиянды өтеу және әкімшілік жаза қолдану туралы қаулылардың орындалуы.</w:t>
      </w:r>
    </w:p>
    <w:p w:rsidR="00111363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1363" w:rsidRDefault="00111363" w:rsidP="001113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1363" w:rsidRDefault="00111363" w:rsidP="001113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ҰСЫНЫЛАТЫН ӘДЕБИЕТТЕР:</w:t>
      </w:r>
    </w:p>
    <w:p w:rsidR="00111363" w:rsidRDefault="00111363" w:rsidP="001113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55EE" w:rsidRPr="00B955EE" w:rsidRDefault="001326DB" w:rsidP="00B955EE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955E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955EE" w:rsidRPr="00B955E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="00B955EE" w:rsidRPr="00B955E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1.Қазақстан Республикасының Әкімшілік құқық бұзушылық туралы    </w:t>
      </w:r>
      <w:r w:rsidR="00A028A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Кодексі, </w:t>
      </w:r>
      <w:r w:rsidR="0020409D" w:rsidRPr="0020409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2014 жылы </w:t>
      </w:r>
      <w:r w:rsidR="00A028A7">
        <w:rPr>
          <w:rFonts w:ascii="Times New Roman" w:hAnsi="Times New Roman" w:cs="Times New Roman"/>
          <w:bCs/>
          <w:sz w:val="28"/>
          <w:szCs w:val="28"/>
          <w:lang w:val="kk-KZ"/>
        </w:rPr>
        <w:t>5 шілдеде</w:t>
      </w:r>
      <w:r w:rsidR="00B955EE" w:rsidRPr="00B955E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қабылданған  </w:t>
      </w:r>
    </w:p>
    <w:p w:rsidR="00B955EE" w:rsidRPr="00B955EE" w:rsidRDefault="00B955EE" w:rsidP="00B955EE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955E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2. Қазақстан Республикасының әкімшілік рәсімдік- процестік кодексі.</w:t>
      </w:r>
    </w:p>
    <w:p w:rsidR="00B955EE" w:rsidRPr="00B955EE" w:rsidRDefault="00B955EE" w:rsidP="00B955EE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955E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2020 жыл 29 маусымда қабылданған.  </w:t>
      </w:r>
    </w:p>
    <w:p w:rsidR="00B955EE" w:rsidRPr="00B955EE" w:rsidRDefault="00B955EE" w:rsidP="00B955EE">
      <w:pPr>
        <w:ind w:left="35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55EE">
        <w:rPr>
          <w:rFonts w:ascii="Times New Roman" w:hAnsi="Times New Roman" w:cs="Times New Roman"/>
          <w:sz w:val="28"/>
          <w:szCs w:val="28"/>
          <w:lang w:val="kk-KZ"/>
        </w:rPr>
        <w:t>3.Нурмашев У.У., Тоқтыбеков Т.А. Админстративное процессуальное право РК. Алматы «Жеті жарғы» 2017ж.</w:t>
      </w:r>
    </w:p>
    <w:p w:rsidR="00B955EE" w:rsidRPr="00B955EE" w:rsidRDefault="00B955EE" w:rsidP="00B955EE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955EE">
        <w:rPr>
          <w:rFonts w:ascii="Times New Roman" w:hAnsi="Times New Roman" w:cs="Times New Roman"/>
          <w:sz w:val="28"/>
          <w:szCs w:val="28"/>
          <w:lang w:val="kk-KZ"/>
        </w:rPr>
        <w:t xml:space="preserve">      4.</w:t>
      </w:r>
      <w:r w:rsidRPr="00B955EE">
        <w:rPr>
          <w:rFonts w:ascii="Times New Roman" w:hAnsi="Times New Roman" w:cs="Times New Roman"/>
          <w:bCs/>
          <w:sz w:val="28"/>
          <w:szCs w:val="28"/>
          <w:lang w:val="kk-KZ"/>
        </w:rPr>
        <w:t>Исабеков А.Қ.,Құсайынов Д.Ө Әкімшілік құқық.Оқу құралы. Алматы,Қазақ университеті,2013ж.</w:t>
      </w:r>
    </w:p>
    <w:p w:rsidR="00B955EE" w:rsidRPr="00B955EE" w:rsidRDefault="00B955EE" w:rsidP="00B955EE">
      <w:pPr>
        <w:ind w:left="35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55EE">
        <w:rPr>
          <w:rFonts w:ascii="Times New Roman" w:hAnsi="Times New Roman" w:cs="Times New Roman"/>
          <w:sz w:val="28"/>
          <w:szCs w:val="28"/>
        </w:rPr>
        <w:t>5.Жетписбаев Б.А. Административный процесс (производство по делам об административных правонарушениях). А., 2014 ж.</w:t>
      </w:r>
    </w:p>
    <w:p w:rsidR="00B955EE" w:rsidRPr="00B955EE" w:rsidRDefault="00B955EE" w:rsidP="00B955EE">
      <w:pPr>
        <w:pStyle w:val="Default"/>
        <w:jc w:val="both"/>
        <w:rPr>
          <w:sz w:val="28"/>
          <w:szCs w:val="28"/>
          <w:lang w:val="kk-KZ"/>
        </w:rPr>
      </w:pPr>
      <w:r w:rsidRPr="00B955EE">
        <w:rPr>
          <w:sz w:val="28"/>
          <w:szCs w:val="28"/>
          <w:lang w:val="kk-KZ"/>
        </w:rPr>
        <w:t xml:space="preserve">      6.Жетписбаев Б.А.,Исабеков А.Қ.,Рахметов Е.Ш. Производство по делам об административных правонарушениях в Республике Казахстана.</w:t>
      </w:r>
      <w:r w:rsidRPr="00B955EE">
        <w:rPr>
          <w:sz w:val="28"/>
          <w:szCs w:val="28"/>
        </w:rPr>
        <w:t xml:space="preserve">  </w:t>
      </w:r>
      <w:r w:rsidRPr="00B955EE">
        <w:rPr>
          <w:sz w:val="28"/>
          <w:szCs w:val="28"/>
          <w:lang w:val="kk-KZ"/>
        </w:rPr>
        <w:t>Уебное пособие.</w:t>
      </w:r>
      <w:r w:rsidRPr="00B955EE">
        <w:rPr>
          <w:sz w:val="28"/>
          <w:szCs w:val="28"/>
        </w:rPr>
        <w:t xml:space="preserve"> </w:t>
      </w:r>
      <w:proofErr w:type="spellStart"/>
      <w:r w:rsidRPr="00B955EE">
        <w:rPr>
          <w:sz w:val="28"/>
          <w:szCs w:val="28"/>
          <w:lang w:val="en-US"/>
        </w:rPr>
        <w:t>Nurpress</w:t>
      </w:r>
      <w:proofErr w:type="spellEnd"/>
      <w:proofErr w:type="gramStart"/>
      <w:r w:rsidRPr="00B955EE">
        <w:rPr>
          <w:sz w:val="28"/>
          <w:szCs w:val="28"/>
          <w:lang w:val="kk-KZ"/>
        </w:rPr>
        <w:t>,Алматы,</w:t>
      </w:r>
      <w:r w:rsidRPr="00B955EE">
        <w:rPr>
          <w:sz w:val="28"/>
          <w:szCs w:val="28"/>
        </w:rPr>
        <w:t>2013</w:t>
      </w:r>
      <w:proofErr w:type="gramEnd"/>
    </w:p>
    <w:p w:rsidR="00B955EE" w:rsidRPr="00B955EE" w:rsidRDefault="00B955EE" w:rsidP="00B955EE">
      <w:pPr>
        <w:pStyle w:val="Default"/>
        <w:jc w:val="both"/>
        <w:rPr>
          <w:sz w:val="28"/>
          <w:szCs w:val="28"/>
          <w:lang w:val="kk-KZ"/>
        </w:rPr>
      </w:pPr>
      <w:r w:rsidRPr="00B955EE">
        <w:rPr>
          <w:sz w:val="28"/>
          <w:szCs w:val="28"/>
          <w:lang w:val="kk-KZ"/>
        </w:rPr>
        <w:t xml:space="preserve">      </w:t>
      </w:r>
      <w:r w:rsidRPr="00B955EE">
        <w:rPr>
          <w:sz w:val="28"/>
          <w:szCs w:val="28"/>
        </w:rPr>
        <w:t>7.</w:t>
      </w:r>
      <w:r w:rsidRPr="00B955EE">
        <w:rPr>
          <w:sz w:val="28"/>
          <w:szCs w:val="28"/>
          <w:lang w:val="kk-KZ"/>
        </w:rPr>
        <w:t xml:space="preserve">Жетписбаев Б.А., Административно </w:t>
      </w:r>
      <w:proofErr w:type="gramStart"/>
      <w:r w:rsidRPr="00B955EE">
        <w:rPr>
          <w:sz w:val="28"/>
          <w:szCs w:val="28"/>
        </w:rPr>
        <w:t>-</w:t>
      </w:r>
      <w:r w:rsidRPr="00B955EE">
        <w:rPr>
          <w:sz w:val="28"/>
          <w:szCs w:val="28"/>
          <w:lang w:val="kk-KZ"/>
        </w:rPr>
        <w:t>п</w:t>
      </w:r>
      <w:proofErr w:type="gramEnd"/>
      <w:r w:rsidRPr="00B955EE">
        <w:rPr>
          <w:sz w:val="28"/>
          <w:szCs w:val="28"/>
          <w:lang w:val="kk-KZ"/>
        </w:rPr>
        <w:t>равовое принуждение в РК.</w:t>
      </w:r>
    </w:p>
    <w:p w:rsidR="00B955EE" w:rsidRPr="00B955EE" w:rsidRDefault="00B955EE" w:rsidP="00B955E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55EE">
        <w:rPr>
          <w:rFonts w:ascii="Times New Roman" w:hAnsi="Times New Roman" w:cs="Times New Roman"/>
          <w:sz w:val="28"/>
          <w:szCs w:val="28"/>
          <w:lang w:val="kk-KZ"/>
        </w:rPr>
        <w:t>Уебное пособие. Nurpress,Алматы,2013</w:t>
      </w:r>
    </w:p>
    <w:p w:rsidR="00B955EE" w:rsidRPr="00B955EE" w:rsidRDefault="00B955EE" w:rsidP="00B955EE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955EE">
        <w:rPr>
          <w:rFonts w:ascii="Times New Roman" w:hAnsi="Times New Roman" w:cs="Times New Roman"/>
          <w:sz w:val="28"/>
          <w:szCs w:val="28"/>
          <w:lang w:val="kk-KZ"/>
        </w:rPr>
        <w:t xml:space="preserve">       8.Исабеков А.Қ,.Көшпенбетов Б.М. Әкімшілік жауаптылық.</w:t>
      </w:r>
      <w:r w:rsidRPr="00B955E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Оқу құралы. Алматы,Қазақ университеті,201</w:t>
      </w:r>
      <w:r w:rsidRPr="00B955EE">
        <w:rPr>
          <w:rFonts w:ascii="Times New Roman" w:hAnsi="Times New Roman" w:cs="Times New Roman"/>
          <w:bCs/>
          <w:sz w:val="28"/>
          <w:szCs w:val="28"/>
        </w:rPr>
        <w:t>4</w:t>
      </w:r>
      <w:r w:rsidRPr="00B955EE">
        <w:rPr>
          <w:rFonts w:ascii="Times New Roman" w:hAnsi="Times New Roman" w:cs="Times New Roman"/>
          <w:bCs/>
          <w:sz w:val="28"/>
          <w:szCs w:val="28"/>
          <w:lang w:val="kk-KZ"/>
        </w:rPr>
        <w:t>ж.</w:t>
      </w:r>
    </w:p>
    <w:p w:rsidR="00B955EE" w:rsidRPr="00B955EE" w:rsidRDefault="00B955EE" w:rsidP="00B955E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55E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</w:t>
      </w:r>
      <w:r w:rsidRPr="00B955EE">
        <w:rPr>
          <w:rFonts w:ascii="Times New Roman" w:hAnsi="Times New Roman" w:cs="Times New Roman"/>
          <w:bCs/>
          <w:sz w:val="28"/>
          <w:szCs w:val="28"/>
        </w:rPr>
        <w:t>9</w:t>
      </w:r>
      <w:r w:rsidRPr="00B955EE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B955E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955EE">
        <w:rPr>
          <w:rFonts w:ascii="Times New Roman" w:hAnsi="Times New Roman" w:cs="Times New Roman"/>
          <w:bCs/>
          <w:sz w:val="28"/>
          <w:szCs w:val="28"/>
        </w:rPr>
        <w:t>Оспанова</w:t>
      </w:r>
      <w:proofErr w:type="spellEnd"/>
      <w:r w:rsidRPr="00B955EE">
        <w:rPr>
          <w:rFonts w:ascii="Times New Roman" w:hAnsi="Times New Roman" w:cs="Times New Roman"/>
          <w:bCs/>
          <w:sz w:val="28"/>
          <w:szCs w:val="28"/>
        </w:rPr>
        <w:t xml:space="preserve"> Д.А., </w:t>
      </w:r>
      <w:proofErr w:type="spellStart"/>
      <w:r w:rsidRPr="00B955EE">
        <w:rPr>
          <w:rFonts w:ascii="Times New Roman" w:hAnsi="Times New Roman" w:cs="Times New Roman"/>
          <w:bCs/>
          <w:sz w:val="28"/>
          <w:szCs w:val="28"/>
        </w:rPr>
        <w:t>Кусаинов</w:t>
      </w:r>
      <w:proofErr w:type="spellEnd"/>
      <w:r w:rsidRPr="00B955EE">
        <w:rPr>
          <w:rFonts w:ascii="Times New Roman" w:hAnsi="Times New Roman" w:cs="Times New Roman"/>
          <w:bCs/>
          <w:sz w:val="28"/>
          <w:szCs w:val="28"/>
        </w:rPr>
        <w:t xml:space="preserve"> Д.О. </w:t>
      </w:r>
      <w:proofErr w:type="spellStart"/>
      <w:r w:rsidRPr="00B955EE">
        <w:rPr>
          <w:rFonts w:ascii="Times New Roman" w:hAnsi="Times New Roman" w:cs="Times New Roman"/>
          <w:bCs/>
          <w:sz w:val="28"/>
          <w:szCs w:val="28"/>
        </w:rPr>
        <w:t>Админстративное</w:t>
      </w:r>
      <w:proofErr w:type="spellEnd"/>
      <w:r w:rsidRPr="00B955EE">
        <w:rPr>
          <w:rFonts w:ascii="Times New Roman" w:hAnsi="Times New Roman" w:cs="Times New Roman"/>
          <w:bCs/>
          <w:sz w:val="28"/>
          <w:szCs w:val="28"/>
        </w:rPr>
        <w:t xml:space="preserve"> право РК. (Учебное пособие) «</w:t>
      </w:r>
      <w:r w:rsidRPr="00B955EE">
        <w:rPr>
          <w:rFonts w:ascii="Times New Roman" w:hAnsi="Times New Roman" w:cs="Times New Roman"/>
          <w:bCs/>
          <w:sz w:val="28"/>
          <w:szCs w:val="28"/>
          <w:lang w:val="kk-KZ"/>
        </w:rPr>
        <w:t>Қазақ университеті</w:t>
      </w:r>
      <w:r w:rsidRPr="00B955EE">
        <w:rPr>
          <w:rFonts w:ascii="Times New Roman" w:hAnsi="Times New Roman" w:cs="Times New Roman"/>
          <w:bCs/>
          <w:sz w:val="28"/>
          <w:szCs w:val="28"/>
        </w:rPr>
        <w:t>»</w:t>
      </w:r>
      <w:proofErr w:type="gramStart"/>
      <w:r w:rsidRPr="00B955EE">
        <w:rPr>
          <w:rFonts w:ascii="Times New Roman" w:hAnsi="Times New Roman" w:cs="Times New Roman"/>
          <w:bCs/>
          <w:sz w:val="28"/>
          <w:szCs w:val="28"/>
          <w:lang w:val="kk-KZ"/>
        </w:rPr>
        <w:t>,А</w:t>
      </w:r>
      <w:proofErr w:type="gramEnd"/>
      <w:r w:rsidRPr="00B955E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лматы </w:t>
      </w:r>
      <w:r w:rsidRPr="00B955EE">
        <w:rPr>
          <w:rFonts w:ascii="Times New Roman" w:hAnsi="Times New Roman" w:cs="Times New Roman"/>
          <w:bCs/>
          <w:sz w:val="28"/>
          <w:szCs w:val="28"/>
        </w:rPr>
        <w:t>2017ж.</w:t>
      </w:r>
    </w:p>
    <w:p w:rsidR="001326DB" w:rsidRPr="001326DB" w:rsidRDefault="001326DB" w:rsidP="00B955E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326DB" w:rsidRPr="001326DB" w:rsidRDefault="001326DB" w:rsidP="001326DB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1326DB" w:rsidRPr="001326DB" w:rsidRDefault="001326DB" w:rsidP="001326DB">
      <w:pPr>
        <w:jc w:val="both"/>
        <w:rPr>
          <w:rFonts w:ascii="Times New Roman" w:hAnsi="Times New Roman" w:cs="Times New Roman"/>
          <w:b/>
          <w:color w:val="FF6600"/>
          <w:sz w:val="28"/>
          <w:szCs w:val="28"/>
          <w:lang w:val="kk-KZ"/>
        </w:rPr>
      </w:pPr>
      <w:r w:rsidRPr="001326D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Интернет-ресурстар</w:t>
      </w:r>
      <w:r w:rsidRPr="001326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1326DB">
        <w:rPr>
          <w:rStyle w:val="shorttext"/>
          <w:sz w:val="28"/>
          <w:szCs w:val="28"/>
          <w:lang w:val="kk-KZ"/>
        </w:rPr>
        <w:t xml:space="preserve">пән </w:t>
      </w:r>
      <w:r w:rsidRPr="001326DB">
        <w:rPr>
          <w:rFonts w:ascii="Times New Roman" w:hAnsi="Times New Roman" w:cs="Times New Roman"/>
          <w:sz w:val="28"/>
          <w:szCs w:val="28"/>
          <w:lang w:val="kk-KZ"/>
        </w:rPr>
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</w:r>
      <w:r w:rsidRPr="001326DB">
        <w:rPr>
          <w:rFonts w:ascii="Times New Roman" w:eastAsia="Calibri" w:hAnsi="Times New Roman" w:cs="Times New Roman"/>
          <w:sz w:val="28"/>
          <w:szCs w:val="28"/>
          <w:lang w:val="ca-ES"/>
        </w:rPr>
        <w:t>htpp//www.</w:t>
      </w:r>
      <w:r w:rsidRPr="001326DB">
        <w:rPr>
          <w:rFonts w:ascii="Times New Roman" w:eastAsia="Calibri" w:hAnsi="Times New Roman" w:cs="Times New Roman"/>
          <w:sz w:val="28"/>
          <w:szCs w:val="28"/>
          <w:lang w:val="kk-KZ"/>
        </w:rPr>
        <w:t>Adilet.zan.kz</w:t>
      </w:r>
    </w:p>
    <w:p w:rsidR="001B4009" w:rsidRPr="001326DB" w:rsidRDefault="001B4009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1B4009" w:rsidRPr="001326DB" w:rsidSect="005417E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??">
    <w:altName w:val="Arial Unicode MS"/>
    <w:charset w:val="8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363"/>
    <w:rsid w:val="00111363"/>
    <w:rsid w:val="001326DB"/>
    <w:rsid w:val="0013384E"/>
    <w:rsid w:val="001B4009"/>
    <w:rsid w:val="001E6F1F"/>
    <w:rsid w:val="0020409D"/>
    <w:rsid w:val="004A07D9"/>
    <w:rsid w:val="005740B7"/>
    <w:rsid w:val="006C6C9C"/>
    <w:rsid w:val="007E74BD"/>
    <w:rsid w:val="00925E65"/>
    <w:rsid w:val="00A028A7"/>
    <w:rsid w:val="00B74DC0"/>
    <w:rsid w:val="00B955EE"/>
    <w:rsid w:val="00C33024"/>
    <w:rsid w:val="00F47B09"/>
    <w:rsid w:val="00F657B5"/>
    <w:rsid w:val="00F66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363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11136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1136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136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11136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semiHidden/>
    <w:unhideWhenUsed/>
    <w:rsid w:val="00111363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1136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113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1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11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11363"/>
  </w:style>
  <w:style w:type="character" w:customStyle="1" w:styleId="c0">
    <w:name w:val="c0"/>
    <w:basedOn w:val="a0"/>
    <w:rsid w:val="00111363"/>
  </w:style>
  <w:style w:type="character" w:customStyle="1" w:styleId="shorttext">
    <w:name w:val="short_text"/>
    <w:rsid w:val="00111363"/>
    <w:rPr>
      <w:rFonts w:ascii="Times New Roman" w:hAnsi="Times New Roman" w:cs="Times New Roman" w:hint="default"/>
    </w:rPr>
  </w:style>
  <w:style w:type="paragraph" w:customStyle="1" w:styleId="Default">
    <w:name w:val="Default"/>
    <w:rsid w:val="001113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1750</Words>
  <Characters>9978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17</cp:revision>
  <dcterms:created xsi:type="dcterms:W3CDTF">2021-09-13T09:18:00Z</dcterms:created>
  <dcterms:modified xsi:type="dcterms:W3CDTF">2021-10-13T16:53:00Z</dcterms:modified>
</cp:coreProperties>
</file>